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A2" w:rsidRDefault="005278A2">
      <w:pPr>
        <w:pStyle w:val="Corpsdetexte"/>
        <w:rPr>
          <w:rFonts w:ascii="Times New Roman"/>
          <w:sz w:val="20"/>
        </w:rPr>
      </w:pPr>
    </w:p>
    <w:p w:rsidR="005278A2" w:rsidRDefault="005278A2">
      <w:pPr>
        <w:pStyle w:val="Corpsdetexte"/>
        <w:spacing w:before="8"/>
        <w:rPr>
          <w:rFonts w:ascii="Times New Roman"/>
          <w:sz w:val="17"/>
        </w:rPr>
      </w:pPr>
    </w:p>
    <w:p w:rsidR="005278A2" w:rsidRDefault="00E36479">
      <w:pPr>
        <w:pStyle w:val="Titre1"/>
        <w:spacing w:before="92"/>
      </w:pPr>
      <w:r>
        <w:rPr>
          <w:color w:val="761723"/>
        </w:rPr>
        <w:t>FORMULAIRE</w:t>
      </w:r>
      <w:r>
        <w:rPr>
          <w:color w:val="761723"/>
          <w:spacing w:val="-3"/>
        </w:rPr>
        <w:t xml:space="preserve"> </w:t>
      </w:r>
      <w:r>
        <w:rPr>
          <w:color w:val="761723"/>
        </w:rPr>
        <w:t>DE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VOTE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PAR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CORRESPONDANCE</w:t>
      </w:r>
    </w:p>
    <w:p w:rsidR="005278A2" w:rsidRDefault="005278A2">
      <w:pPr>
        <w:pStyle w:val="Corpsdetexte"/>
        <w:spacing w:before="2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278A2">
        <w:trPr>
          <w:trHeight w:val="205"/>
        </w:trPr>
        <w:tc>
          <w:tcPr>
            <w:tcW w:w="9212" w:type="dxa"/>
            <w:gridSpan w:val="2"/>
          </w:tcPr>
          <w:p w:rsidR="005278A2" w:rsidRDefault="00E36479">
            <w:pPr>
              <w:pStyle w:val="TableParagraph"/>
              <w:ind w:left="3391" w:right="3387"/>
              <w:jc w:val="center"/>
              <w:rPr>
                <w:sz w:val="18"/>
              </w:rPr>
            </w:pPr>
            <w:r>
              <w:rPr>
                <w:sz w:val="18"/>
              </w:rPr>
              <w:t>Cadre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remplir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Société</w:t>
            </w:r>
          </w:p>
        </w:tc>
      </w:tr>
      <w:tr w:rsidR="005278A2">
        <w:trPr>
          <w:trHeight w:val="621"/>
        </w:trPr>
        <w:tc>
          <w:tcPr>
            <w:tcW w:w="4606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nominatives</w:t>
            </w:r>
          </w:p>
          <w:p w:rsidR="005278A2" w:rsidRDefault="005278A2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5278A2" w:rsidRDefault="00E3647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voix</w:t>
            </w:r>
          </w:p>
        </w:tc>
        <w:tc>
          <w:tcPr>
            <w:tcW w:w="4606" w:type="dxa"/>
          </w:tcPr>
          <w:p w:rsidR="005278A2" w:rsidRDefault="00E36479">
            <w:pPr>
              <w:pStyle w:val="TableParagraph"/>
              <w:spacing w:line="204" w:lineRule="exact"/>
              <w:ind w:left="1902" w:right="1893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”Nombre”</w:t>
            </w:r>
          </w:p>
          <w:p w:rsidR="005278A2" w:rsidRDefault="005278A2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5278A2" w:rsidRDefault="00E36479">
            <w:pPr>
              <w:pStyle w:val="TableParagraph"/>
              <w:spacing w:line="189" w:lineRule="exact"/>
              <w:ind w:left="1902" w:right="1893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”Nombre”</w:t>
            </w:r>
          </w:p>
        </w:tc>
      </w:tr>
    </w:tbl>
    <w:p w:rsidR="005278A2" w:rsidRDefault="005278A2">
      <w:pPr>
        <w:pStyle w:val="Corpsdetexte"/>
        <w:spacing w:before="8"/>
        <w:rPr>
          <w:rFonts w:ascii="Arial"/>
          <w:b/>
          <w:sz w:val="27"/>
        </w:rPr>
      </w:pPr>
    </w:p>
    <w:p w:rsidR="005278A2" w:rsidRDefault="00E36479">
      <w:pPr>
        <w:ind w:left="218"/>
        <w:rPr>
          <w:rFonts w:ascii="Arial"/>
          <w:b/>
        </w:rPr>
      </w:pPr>
      <w:r>
        <w:rPr>
          <w:rFonts w:ascii="Arial"/>
          <w:b/>
          <w:color w:val="761723"/>
        </w:rPr>
        <w:t>Identification</w:t>
      </w:r>
      <w:r>
        <w:rPr>
          <w:rFonts w:ascii="Arial"/>
          <w:b/>
          <w:color w:val="761723"/>
          <w:spacing w:val="-2"/>
        </w:rPr>
        <w:t xml:space="preserve"> </w:t>
      </w:r>
      <w:r>
        <w:rPr>
          <w:rFonts w:ascii="Arial"/>
          <w:b/>
          <w:color w:val="761723"/>
        </w:rPr>
        <w:t>du</w:t>
      </w:r>
      <w:r>
        <w:rPr>
          <w:rFonts w:ascii="Arial"/>
          <w:b/>
          <w:color w:val="761723"/>
          <w:spacing w:val="-4"/>
        </w:rPr>
        <w:t xml:space="preserve"> </w:t>
      </w:r>
      <w:r>
        <w:rPr>
          <w:rFonts w:ascii="Arial"/>
          <w:b/>
          <w:color w:val="761723"/>
        </w:rPr>
        <w:t>titulaire</w:t>
      </w:r>
      <w:r>
        <w:rPr>
          <w:rFonts w:ascii="Arial"/>
          <w:b/>
          <w:color w:val="761723"/>
          <w:spacing w:val="-1"/>
        </w:rPr>
        <w:t xml:space="preserve"> </w:t>
      </w:r>
      <w:r>
        <w:rPr>
          <w:rFonts w:ascii="Arial"/>
          <w:b/>
          <w:color w:val="761723"/>
        </w:rPr>
        <w:t>des</w:t>
      </w:r>
      <w:r>
        <w:rPr>
          <w:rFonts w:ascii="Arial"/>
          <w:b/>
          <w:color w:val="761723"/>
          <w:spacing w:val="-3"/>
        </w:rPr>
        <w:t xml:space="preserve"> </w:t>
      </w:r>
      <w:r>
        <w:rPr>
          <w:rFonts w:ascii="Arial"/>
          <w:b/>
          <w:color w:val="761723"/>
        </w:rPr>
        <w:t>titres</w:t>
      </w:r>
      <w:r>
        <w:rPr>
          <w:rFonts w:ascii="Arial"/>
          <w:b/>
          <w:color w:val="761723"/>
          <w:spacing w:val="-3"/>
        </w:rPr>
        <w:t xml:space="preserve"> </w:t>
      </w:r>
      <w:r>
        <w:rPr>
          <w:rFonts w:ascii="Arial"/>
          <w:b/>
          <w:color w:val="761723"/>
        </w:rPr>
        <w:t>:</w:t>
      </w:r>
    </w:p>
    <w:p w:rsidR="005278A2" w:rsidRDefault="00E36479">
      <w:pPr>
        <w:pStyle w:val="Corpsdetexte"/>
        <w:spacing w:before="210"/>
        <w:ind w:left="218"/>
      </w:pPr>
      <w:r>
        <w:rPr>
          <w:color w:val="761723"/>
        </w:rPr>
        <w:t>L’actionnaire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physique</w:t>
      </w:r>
    </w:p>
    <w:p w:rsidR="005278A2" w:rsidRDefault="005278A2">
      <w:pPr>
        <w:pStyle w:val="Corpsdetexte"/>
        <w:spacing w:before="11"/>
        <w:rPr>
          <w:sz w:val="17"/>
        </w:rPr>
      </w:pPr>
    </w:p>
    <w:p w:rsidR="005278A2" w:rsidRDefault="00E36479">
      <w:pPr>
        <w:ind w:left="218" w:right="5370"/>
        <w:rPr>
          <w:sz w:val="18"/>
        </w:rPr>
      </w:pPr>
      <w:r>
        <w:rPr>
          <w:sz w:val="18"/>
        </w:rPr>
        <w:t xml:space="preserve">Nom et Prénom : </w:t>
      </w:r>
      <w:r>
        <w:rPr>
          <w:rFonts w:ascii="Arial" w:hAnsi="Arial"/>
          <w:i/>
          <w:sz w:val="18"/>
        </w:rPr>
        <w:t>”Nom du détenteur du capital”</w:t>
      </w:r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Domicile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>Soussigné(e)</w:t>
      </w:r>
    </w:p>
    <w:p w:rsidR="005278A2" w:rsidRDefault="005278A2">
      <w:pPr>
        <w:pStyle w:val="Corpsdetexte"/>
        <w:spacing w:before="2"/>
      </w:pPr>
    </w:p>
    <w:p w:rsidR="005278A2" w:rsidRDefault="00E36479">
      <w:pPr>
        <w:spacing w:line="477" w:lineRule="auto"/>
        <w:ind w:left="218" w:right="5319"/>
        <w:rPr>
          <w:sz w:val="18"/>
        </w:rPr>
      </w:pPr>
      <w:r>
        <w:rPr>
          <w:color w:val="761723"/>
          <w:sz w:val="18"/>
        </w:rPr>
        <w:t>L’actionnaire convoqué est une personne morale</w:t>
      </w:r>
      <w:r>
        <w:rPr>
          <w:color w:val="761723"/>
          <w:spacing w:val="-47"/>
          <w:sz w:val="18"/>
        </w:rPr>
        <w:t xml:space="preserve"> </w:t>
      </w:r>
      <w:r>
        <w:rPr>
          <w:sz w:val="18"/>
        </w:rPr>
        <w:t xml:space="preserve">Raison sociale : </w:t>
      </w:r>
      <w:r>
        <w:rPr>
          <w:rFonts w:ascii="Arial" w:hAnsi="Arial"/>
          <w:i/>
          <w:sz w:val="18"/>
        </w:rPr>
        <w:t>”Nom du détenteur du capital”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Forme</w:t>
      </w:r>
      <w:r>
        <w:rPr>
          <w:spacing w:val="-3"/>
          <w:sz w:val="18"/>
        </w:rPr>
        <w:t xml:space="preserve"> </w:t>
      </w:r>
      <w:r>
        <w:rPr>
          <w:sz w:val="18"/>
        </w:rPr>
        <w:t>juridique :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Forme”</w:t>
      </w:r>
      <w:r>
        <w:rPr>
          <w:sz w:val="18"/>
        </w:rPr>
        <w:t>,</w:t>
      </w:r>
    </w:p>
    <w:p w:rsidR="005278A2" w:rsidRDefault="00E36479">
      <w:pPr>
        <w:spacing w:before="3" w:line="207" w:lineRule="exact"/>
        <w:ind w:left="218"/>
        <w:rPr>
          <w:sz w:val="18"/>
        </w:rPr>
      </w:pPr>
      <w:r>
        <w:rPr>
          <w:sz w:val="18"/>
        </w:rPr>
        <w:t>Siège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”Ville”</w:t>
      </w:r>
      <w:r>
        <w:rPr>
          <w:sz w:val="18"/>
        </w:rPr>
        <w:t>,</w:t>
      </w:r>
    </w:p>
    <w:p w:rsidR="005278A2" w:rsidRDefault="00E36479">
      <w:pPr>
        <w:spacing w:line="207" w:lineRule="exact"/>
        <w:ind w:left="218"/>
        <w:rPr>
          <w:sz w:val="18"/>
        </w:rPr>
      </w:pPr>
      <w:r>
        <w:rPr>
          <w:sz w:val="18"/>
        </w:rPr>
        <w:t>Immatriculée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4"/>
          <w:sz w:val="18"/>
        </w:rPr>
        <w:t xml:space="preserve"> </w:t>
      </w:r>
      <w:r>
        <w:rPr>
          <w:sz w:val="18"/>
        </w:rPr>
        <w:t>registre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commerce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”Ville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sz w:val="18"/>
        </w:rPr>
        <w:t>sous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numéro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RC”</w:t>
      </w:r>
      <w:r>
        <w:rPr>
          <w:sz w:val="18"/>
        </w:rPr>
        <w:t>,</w:t>
      </w:r>
    </w:p>
    <w:p w:rsidR="005278A2" w:rsidRDefault="005278A2">
      <w:pPr>
        <w:pStyle w:val="Corpsdetexte"/>
        <w:spacing w:before="1"/>
      </w:pPr>
    </w:p>
    <w:p w:rsidR="005278A2" w:rsidRDefault="00E36479">
      <w:pPr>
        <w:ind w:left="218"/>
        <w:rPr>
          <w:rFonts w:ascii="Arial" w:hAnsi="Arial"/>
          <w:i/>
          <w:sz w:val="18"/>
        </w:rPr>
      </w:pPr>
      <w:r>
        <w:rPr>
          <w:sz w:val="18"/>
        </w:rPr>
        <w:t>Représentée</w:t>
      </w:r>
      <w:r>
        <w:rPr>
          <w:spacing w:val="21"/>
          <w:sz w:val="18"/>
        </w:rPr>
        <w:t xml:space="preserve"> </w:t>
      </w:r>
      <w:r>
        <w:rPr>
          <w:sz w:val="18"/>
        </w:rPr>
        <w:t>par</w:t>
      </w:r>
      <w:r>
        <w:rPr>
          <w:spacing w:val="23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représentant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légal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société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actionnaire”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qualité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22"/>
          <w:sz w:val="18"/>
        </w:rPr>
        <w:t xml:space="preserve"> </w:t>
      </w:r>
      <w:r>
        <w:rPr>
          <w:sz w:val="18"/>
        </w:rPr>
        <w:t>légal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Société </w:t>
      </w:r>
      <w:r>
        <w:rPr>
          <w:rFonts w:ascii="Arial" w:hAnsi="Arial"/>
          <w:i/>
          <w:sz w:val="18"/>
        </w:rPr>
        <w:t>”Dénomination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sociale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société actionnaire”</w:t>
      </w:r>
    </w:p>
    <w:p w:rsidR="005278A2" w:rsidRDefault="00E36479">
      <w:pPr>
        <w:pStyle w:val="Corpsdetexte"/>
        <w:spacing w:before="2"/>
        <w:ind w:left="218"/>
      </w:pPr>
      <w:r>
        <w:t>Soussignée</w:t>
      </w:r>
    </w:p>
    <w:p w:rsidR="005278A2" w:rsidRDefault="005278A2">
      <w:pPr>
        <w:pStyle w:val="Corpsdetexte"/>
        <w:spacing w:before="1"/>
      </w:pPr>
    </w:p>
    <w:p w:rsidR="005278A2" w:rsidRDefault="00E36479">
      <w:pPr>
        <w:spacing w:line="480" w:lineRule="auto"/>
        <w:ind w:left="218" w:right="4204"/>
        <w:rPr>
          <w:sz w:val="18"/>
        </w:rPr>
      </w:pPr>
      <w:r>
        <w:rPr>
          <w:color w:val="761723"/>
          <w:sz w:val="18"/>
        </w:rPr>
        <w:t>L’actionnaire convoqué est détenteur d'actions en indivision</w:t>
      </w:r>
      <w:r>
        <w:rPr>
          <w:color w:val="761723"/>
          <w:spacing w:val="1"/>
          <w:sz w:val="18"/>
        </w:rPr>
        <w:t xml:space="preserve"> </w:t>
      </w:r>
      <w:r>
        <w:rPr>
          <w:sz w:val="18"/>
        </w:rPr>
        <w:t>Nom</w:t>
      </w:r>
      <w:r>
        <w:rPr>
          <w:spacing w:val="2"/>
          <w:sz w:val="18"/>
        </w:rPr>
        <w:t xml:space="preserve"> </w:t>
      </w:r>
      <w:r>
        <w:rPr>
          <w:sz w:val="18"/>
        </w:rPr>
        <w:t>ou Dénomination</w:t>
      </w:r>
      <w:r>
        <w:rPr>
          <w:spacing w:val="2"/>
          <w:sz w:val="18"/>
        </w:rPr>
        <w:t xml:space="preserve"> </w:t>
      </w:r>
      <w:r>
        <w:rPr>
          <w:sz w:val="18"/>
        </w:rPr>
        <w:t>:</w:t>
      </w:r>
      <w:r>
        <w:rPr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 xml:space="preserve">Domicile ou Siège social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sz w:val="18"/>
        </w:rPr>
        <w:t xml:space="preserve">Représentée par </w:t>
      </w:r>
      <w:r>
        <w:rPr>
          <w:rFonts w:ascii="Arial" w:hAnsi="Arial"/>
          <w:i/>
          <w:sz w:val="18"/>
        </w:rPr>
        <w:t>”Nom du représentant de l’indivision”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Soussignée</w:t>
      </w:r>
    </w:p>
    <w:p w:rsidR="005278A2" w:rsidRDefault="00E36479">
      <w:pPr>
        <w:pStyle w:val="Corpsdetexte"/>
        <w:spacing w:line="477" w:lineRule="auto"/>
        <w:ind w:left="218" w:right="3778"/>
        <w:rPr>
          <w:rFonts w:ascii="Arial" w:hAnsi="Arial"/>
          <w:i/>
        </w:rPr>
      </w:pPr>
      <w:r>
        <w:rPr>
          <w:color w:val="761723"/>
        </w:rPr>
        <w:t>L’actionnaire convoqué est détenteur d’actions grevées d’un usufruit</w:t>
      </w:r>
      <w:r>
        <w:rPr>
          <w:color w:val="761723"/>
          <w:spacing w:val="-47"/>
        </w:rPr>
        <w:t xml:space="preserve"> </w:t>
      </w:r>
      <w:r>
        <w:t>Nom ou</w:t>
      </w:r>
      <w:r>
        <w:rPr>
          <w:spacing w:val="-2"/>
        </w:rPr>
        <w:t xml:space="preserve"> </w:t>
      </w:r>
      <w:r>
        <w:t>Dénomination 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”Nom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l’usufruitier”</w:t>
      </w:r>
    </w:p>
    <w:p w:rsidR="005278A2" w:rsidRDefault="00E36479">
      <w:pPr>
        <w:spacing w:before="1"/>
        <w:ind w:left="218"/>
        <w:rPr>
          <w:rFonts w:ascii="Arial" w:hAnsi="Arial"/>
          <w:i/>
          <w:sz w:val="18"/>
        </w:rPr>
      </w:pPr>
      <w:r>
        <w:rPr>
          <w:sz w:val="18"/>
        </w:rPr>
        <w:t>Domicile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Siège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”Ville”</w:t>
      </w:r>
    </w:p>
    <w:p w:rsidR="005278A2" w:rsidRDefault="005278A2">
      <w:pPr>
        <w:pStyle w:val="Corpsdetexte"/>
        <w:spacing w:before="1"/>
        <w:rPr>
          <w:rFonts w:ascii="Arial"/>
          <w:i/>
        </w:rPr>
      </w:pPr>
    </w:p>
    <w:p w:rsidR="005278A2" w:rsidRDefault="00E36479">
      <w:pPr>
        <w:spacing w:before="1"/>
        <w:ind w:left="218" w:right="2958"/>
        <w:rPr>
          <w:sz w:val="18"/>
        </w:rPr>
      </w:pPr>
      <w:r>
        <w:rPr>
          <w:sz w:val="18"/>
        </w:rPr>
        <w:t xml:space="preserve">Représentée par </w:t>
      </w:r>
      <w:r>
        <w:rPr>
          <w:rFonts w:ascii="Arial" w:hAnsi="Arial"/>
          <w:i/>
          <w:sz w:val="18"/>
        </w:rPr>
        <w:t>”Nom du représentant légal de l’usufruitier personne morale”</w:t>
      </w:r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>Soussigné(e)</w:t>
      </w:r>
    </w:p>
    <w:p w:rsidR="005278A2" w:rsidRDefault="005278A2">
      <w:pPr>
        <w:rPr>
          <w:sz w:val="18"/>
        </w:rPr>
        <w:sectPr w:rsidR="005278A2">
          <w:headerReference w:type="default" r:id="rId7"/>
          <w:footerReference w:type="default" r:id="rId8"/>
          <w:type w:val="continuous"/>
          <w:pgSz w:w="11910" w:h="16840"/>
          <w:pgMar w:top="2900" w:right="1260" w:bottom="1260" w:left="1200" w:header="709" w:footer="1062" w:gutter="0"/>
          <w:pgNumType w:start="1"/>
          <w:cols w:space="720"/>
        </w:sectPr>
      </w:pPr>
    </w:p>
    <w:p w:rsidR="005278A2" w:rsidRDefault="005278A2">
      <w:pPr>
        <w:pStyle w:val="Corpsdetexte"/>
        <w:spacing w:before="8"/>
        <w:rPr>
          <w:sz w:val="9"/>
        </w:rPr>
      </w:pPr>
    </w:p>
    <w:p w:rsidR="005278A2" w:rsidRDefault="00E36479">
      <w:pPr>
        <w:pStyle w:val="Titre1"/>
      </w:pPr>
      <w:r>
        <w:rPr>
          <w:color w:val="761723"/>
        </w:rPr>
        <w:t>FORMULAIRE</w:t>
      </w:r>
      <w:r>
        <w:rPr>
          <w:color w:val="761723"/>
          <w:spacing w:val="-3"/>
        </w:rPr>
        <w:t xml:space="preserve"> </w:t>
      </w:r>
      <w:r>
        <w:rPr>
          <w:color w:val="761723"/>
        </w:rPr>
        <w:t>DE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VOTE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PAR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CORRESPONDANCE</w:t>
      </w:r>
    </w:p>
    <w:p w:rsidR="005278A2" w:rsidRDefault="005278A2">
      <w:pPr>
        <w:pStyle w:val="Corpsdetex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278A2">
        <w:trPr>
          <w:trHeight w:val="736"/>
        </w:trPr>
        <w:tc>
          <w:tcPr>
            <w:tcW w:w="4606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Propriétaire</w:t>
            </w:r>
          </w:p>
          <w:p w:rsidR="005278A2" w:rsidRDefault="005278A2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5278A2" w:rsidRDefault="00E36479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Usufruitier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(ère)</w:t>
            </w:r>
          </w:p>
        </w:tc>
        <w:tc>
          <w:tcPr>
            <w:tcW w:w="4606" w:type="dxa"/>
          </w:tcPr>
          <w:p w:rsidR="005278A2" w:rsidRDefault="005278A2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5278A2" w:rsidRDefault="00E36479">
            <w:pPr>
              <w:pStyle w:val="TableParagraph"/>
              <w:spacing w:line="240" w:lineRule="auto"/>
              <w:ind w:left="110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”Nombre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d’actions”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actions</w:t>
            </w:r>
          </w:p>
        </w:tc>
      </w:tr>
    </w:tbl>
    <w:p w:rsidR="005278A2" w:rsidRDefault="005278A2">
      <w:pPr>
        <w:pStyle w:val="Corpsdetexte"/>
        <w:spacing w:before="10"/>
        <w:rPr>
          <w:rFonts w:ascii="Arial"/>
          <w:b/>
          <w:sz w:val="27"/>
        </w:rPr>
      </w:pPr>
    </w:p>
    <w:p w:rsidR="005278A2" w:rsidRDefault="00E36479">
      <w:pPr>
        <w:pStyle w:val="Corpsdetexte"/>
        <w:ind w:left="218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rappelé que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l’assemblée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subordonné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:rsidR="005278A2" w:rsidRDefault="00DE2AAE">
      <w:pPr>
        <w:pStyle w:val="Paragraphedeliste"/>
        <w:numPr>
          <w:ilvl w:val="0"/>
          <w:numId w:val="2"/>
        </w:numPr>
        <w:tabs>
          <w:tab w:val="left" w:pos="335"/>
        </w:tabs>
        <w:spacing w:before="118"/>
        <w:ind w:right="161" w:firstLine="0"/>
        <w:rPr>
          <w:sz w:val="18"/>
        </w:rPr>
      </w:pPr>
      <w:proofErr w:type="gramStart"/>
      <w:r>
        <w:rPr>
          <w:sz w:val="18"/>
        </w:rPr>
        <w:t>l</w:t>
      </w:r>
      <w:r w:rsidR="00E36479">
        <w:rPr>
          <w:sz w:val="18"/>
        </w:rPr>
        <w:t>es</w:t>
      </w:r>
      <w:proofErr w:type="gramEnd"/>
      <w:r w:rsidR="00E36479">
        <w:rPr>
          <w:sz w:val="18"/>
        </w:rPr>
        <w:t xml:space="preserve"> titulaires d’actions</w:t>
      </w:r>
      <w:r w:rsidR="00E36479">
        <w:rPr>
          <w:spacing w:val="1"/>
          <w:sz w:val="18"/>
        </w:rPr>
        <w:t xml:space="preserve"> </w:t>
      </w:r>
      <w:r w:rsidR="00E36479">
        <w:rPr>
          <w:sz w:val="18"/>
        </w:rPr>
        <w:t>nominatives peuvent</w:t>
      </w:r>
      <w:r w:rsidR="00E36479">
        <w:rPr>
          <w:spacing w:val="1"/>
          <w:sz w:val="18"/>
        </w:rPr>
        <w:t xml:space="preserve"> </w:t>
      </w:r>
      <w:r w:rsidR="00E36479">
        <w:rPr>
          <w:sz w:val="18"/>
        </w:rPr>
        <w:t>assister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à</w:t>
      </w:r>
      <w:r w:rsidR="00E36479">
        <w:rPr>
          <w:spacing w:val="3"/>
          <w:sz w:val="18"/>
        </w:rPr>
        <w:t xml:space="preserve"> </w:t>
      </w:r>
      <w:r w:rsidR="00E36479">
        <w:rPr>
          <w:sz w:val="18"/>
        </w:rPr>
        <w:t>l’Assemblée</w:t>
      </w:r>
      <w:r w:rsidR="00E36479">
        <w:rPr>
          <w:spacing w:val="2"/>
          <w:sz w:val="18"/>
        </w:rPr>
        <w:t xml:space="preserve"> </w:t>
      </w:r>
      <w:r w:rsidR="00E36479">
        <w:rPr>
          <w:sz w:val="18"/>
        </w:rPr>
        <w:t>Générale</w:t>
      </w:r>
      <w:r w:rsidR="00E36479">
        <w:rPr>
          <w:spacing w:val="2"/>
          <w:sz w:val="18"/>
        </w:rPr>
        <w:t xml:space="preserve"> </w:t>
      </w:r>
      <w:r w:rsidR="00E36479">
        <w:rPr>
          <w:sz w:val="18"/>
        </w:rPr>
        <w:t>Ordinaire</w:t>
      </w:r>
      <w:r w:rsidR="00E36479">
        <w:rPr>
          <w:spacing w:val="1"/>
          <w:sz w:val="18"/>
        </w:rPr>
        <w:t xml:space="preserve"> </w:t>
      </w:r>
      <w:r w:rsidR="00E36479">
        <w:rPr>
          <w:sz w:val="18"/>
        </w:rPr>
        <w:t>sur</w:t>
      </w:r>
      <w:r w:rsidR="00E36479">
        <w:rPr>
          <w:spacing w:val="2"/>
          <w:sz w:val="18"/>
        </w:rPr>
        <w:t xml:space="preserve"> </w:t>
      </w:r>
      <w:r w:rsidR="00E36479">
        <w:rPr>
          <w:sz w:val="18"/>
        </w:rPr>
        <w:t>simple justification</w:t>
      </w:r>
      <w:r w:rsidR="00E36479">
        <w:rPr>
          <w:spacing w:val="3"/>
          <w:sz w:val="18"/>
        </w:rPr>
        <w:t xml:space="preserve"> </w:t>
      </w:r>
      <w:r w:rsidR="00E36479">
        <w:rPr>
          <w:sz w:val="18"/>
        </w:rPr>
        <w:t>de</w:t>
      </w:r>
      <w:r w:rsidR="00E36479">
        <w:rPr>
          <w:spacing w:val="-47"/>
          <w:sz w:val="18"/>
        </w:rPr>
        <w:t xml:space="preserve"> </w:t>
      </w:r>
      <w:r w:rsidR="00E36479">
        <w:rPr>
          <w:sz w:val="18"/>
        </w:rPr>
        <w:t>leur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identité</w:t>
      </w:r>
      <w:r w:rsidR="00E36479">
        <w:rPr>
          <w:spacing w:val="-2"/>
          <w:sz w:val="18"/>
        </w:rPr>
        <w:t xml:space="preserve"> </w:t>
      </w:r>
      <w:r w:rsidR="00E36479">
        <w:rPr>
          <w:sz w:val="18"/>
        </w:rPr>
        <w:t>à condition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d’être</w:t>
      </w:r>
      <w:r w:rsidR="00E36479">
        <w:rPr>
          <w:spacing w:val="-2"/>
          <w:sz w:val="18"/>
        </w:rPr>
        <w:t xml:space="preserve"> </w:t>
      </w:r>
      <w:r w:rsidR="00E36479">
        <w:rPr>
          <w:sz w:val="18"/>
        </w:rPr>
        <w:t>inscrits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sur</w:t>
      </w:r>
      <w:r w:rsidR="00E36479">
        <w:rPr>
          <w:spacing w:val="-2"/>
          <w:sz w:val="18"/>
        </w:rPr>
        <w:t xml:space="preserve"> </w:t>
      </w:r>
      <w:r w:rsidR="00E36479">
        <w:rPr>
          <w:sz w:val="18"/>
        </w:rPr>
        <w:t>les registres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sociaux</w:t>
      </w:r>
      <w:r w:rsidR="00E36479">
        <w:rPr>
          <w:spacing w:val="-4"/>
          <w:sz w:val="18"/>
        </w:rPr>
        <w:t xml:space="preserve"> </w:t>
      </w:r>
      <w:r w:rsidR="00E36479">
        <w:rPr>
          <w:sz w:val="18"/>
        </w:rPr>
        <w:t>de la</w:t>
      </w:r>
      <w:r w:rsidR="00E36479">
        <w:rPr>
          <w:spacing w:val="-1"/>
          <w:sz w:val="18"/>
        </w:rPr>
        <w:t xml:space="preserve"> </w:t>
      </w:r>
      <w:r w:rsidR="00E36479">
        <w:rPr>
          <w:sz w:val="18"/>
        </w:rPr>
        <w:t>Société.</w:t>
      </w:r>
    </w:p>
    <w:p w:rsidR="005278A2" w:rsidRDefault="00DE2AAE" w:rsidP="00DE2AAE">
      <w:pPr>
        <w:spacing w:before="114"/>
        <w:ind w:left="218" w:right="14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Neuf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(</w:t>
      </w:r>
      <w:r w:rsidR="00A6129C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>9</w:t>
      </w:r>
      <w:r w:rsidR="00E36479">
        <w:rPr>
          <w:rFonts w:ascii="Arial" w:hAnsi="Arial"/>
          <w:b/>
          <w:sz w:val="18"/>
        </w:rPr>
        <w:t>)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résolutions,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dont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le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projet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des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textes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figurant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en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Annexe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au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présent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formulaire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vote</w:t>
      </w:r>
      <w:r w:rsidR="00E36479">
        <w:rPr>
          <w:rFonts w:ascii="Arial" w:hAnsi="Arial"/>
          <w:b/>
          <w:spacing w:val="50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à</w:t>
      </w:r>
      <w:r w:rsidR="00E36479">
        <w:rPr>
          <w:rFonts w:ascii="Arial" w:hAnsi="Arial"/>
          <w:b/>
          <w:spacing w:val="-47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distance,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sont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soumises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au</w:t>
      </w:r>
      <w:r w:rsidR="00E36479">
        <w:rPr>
          <w:rFonts w:ascii="Arial" w:hAnsi="Arial"/>
          <w:b/>
          <w:spacing w:val="-5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vote de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l’Assemblée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Générale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Ordinaire</w:t>
      </w:r>
      <w:r w:rsidR="00E36479">
        <w:rPr>
          <w:rFonts w:ascii="Arial" w:hAnsi="Arial"/>
          <w:b/>
          <w:spacing w:val="3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Annuelle</w:t>
      </w:r>
      <w:r w:rsidR="00E36479">
        <w:rPr>
          <w:rFonts w:ascii="Arial" w:hAnsi="Arial"/>
          <w:b/>
          <w:spacing w:val="-3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du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21 Mai 2025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à</w:t>
      </w:r>
      <w:r w:rsidR="00E36479">
        <w:rPr>
          <w:rFonts w:ascii="Arial" w:hAnsi="Arial"/>
          <w:b/>
          <w:spacing w:val="-4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15h00</w:t>
      </w:r>
    </w:p>
    <w:p w:rsidR="005278A2" w:rsidRDefault="005278A2">
      <w:pPr>
        <w:pStyle w:val="Corpsdetexte"/>
        <w:rPr>
          <w:rFonts w:ascii="Arial"/>
          <w:b/>
        </w:rPr>
      </w:pPr>
    </w:p>
    <w:p w:rsidR="005278A2" w:rsidRDefault="00E36479">
      <w:pPr>
        <w:ind w:left="2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VOTE</w:t>
      </w:r>
    </w:p>
    <w:p w:rsidR="005278A2" w:rsidRDefault="00E36479">
      <w:pPr>
        <w:pStyle w:val="Corpsdetexte"/>
        <w:spacing w:before="4"/>
        <w:ind w:left="218"/>
      </w:pPr>
      <w:r>
        <w:t>Une</w:t>
      </w:r>
      <w:r>
        <w:rPr>
          <w:spacing w:val="-2"/>
        </w:rPr>
        <w:t xml:space="preserve"> </w:t>
      </w:r>
      <w:r>
        <w:t>seule</w:t>
      </w:r>
      <w:r>
        <w:rPr>
          <w:spacing w:val="-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cochée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résolution</w:t>
      </w:r>
    </w:p>
    <w:p w:rsidR="005278A2" w:rsidRDefault="005278A2">
      <w:pPr>
        <w:pStyle w:val="Corpsdetexte"/>
        <w:spacing w:before="2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5"/>
        <w:gridCol w:w="2305"/>
      </w:tblGrid>
      <w:tr w:rsidR="005278A2">
        <w:trPr>
          <w:trHeight w:val="321"/>
        </w:trPr>
        <w:tc>
          <w:tcPr>
            <w:tcW w:w="2302" w:type="dxa"/>
          </w:tcPr>
          <w:p w:rsidR="005278A2" w:rsidRDefault="005278A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Pour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Contre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Abstention</w:t>
            </w:r>
          </w:p>
        </w:tc>
      </w:tr>
      <w:tr w:rsidR="005278A2">
        <w:trPr>
          <w:trHeight w:val="208"/>
        </w:trPr>
        <w:tc>
          <w:tcPr>
            <w:tcW w:w="2302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0"/>
              </w:rPr>
              <w:t>ère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6"/>
        </w:trPr>
        <w:tc>
          <w:tcPr>
            <w:tcW w:w="2302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6"/>
        </w:trPr>
        <w:tc>
          <w:tcPr>
            <w:tcW w:w="2302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8"/>
        </w:trPr>
        <w:tc>
          <w:tcPr>
            <w:tcW w:w="2302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 w:rsidTr="00F91447">
        <w:trPr>
          <w:trHeight w:val="277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</w:tcPr>
          <w:p w:rsidR="00F91447" w:rsidRDefault="00E36479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F91447" w:rsidTr="00F91447">
        <w:trPr>
          <w:trHeight w:val="25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6ème</w:t>
            </w:r>
            <w:r w:rsidRPr="00F91447">
              <w:rPr>
                <w:sz w:val="18"/>
              </w:rPr>
              <w:t xml:space="preserve"> Résolution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F91447" w:rsidTr="00DE2AAE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  <w:r w:rsidRPr="00F91447">
              <w:rPr>
                <w:sz w:val="18"/>
              </w:rPr>
              <w:t>ème Résolution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DE2AAE" w:rsidTr="00DE2AAE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AE" w:rsidRDefault="00DE2AAE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  <w:r w:rsidRPr="00DE2AAE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Résolution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DE2AAE" w:rsidRDefault="00DE2AAE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DE2AAE" w:rsidRDefault="00DE2AAE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DE2AAE" w:rsidRDefault="00DE2AAE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DE2AAE" w:rsidTr="00F91447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</w:tcPr>
          <w:p w:rsidR="00DE2AAE" w:rsidRDefault="00DE2AAE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 w:rsidRPr="00DE2AAE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Résolution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E2AAE" w:rsidRDefault="00DE2AAE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DE2AAE" w:rsidRDefault="00DE2AAE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DE2AAE" w:rsidRDefault="00DE2AAE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</w:tbl>
    <w:p w:rsidR="005278A2" w:rsidRDefault="005278A2">
      <w:pPr>
        <w:pStyle w:val="Corpsdetexte"/>
        <w:spacing w:before="10"/>
        <w:rPr>
          <w:sz w:val="27"/>
        </w:rPr>
      </w:pPr>
    </w:p>
    <w:p w:rsidR="005278A2" w:rsidRDefault="00E36479">
      <w:pPr>
        <w:pStyle w:val="Corpsdetexte"/>
        <w:ind w:left="218" w:right="8761"/>
      </w:pPr>
      <w:r>
        <w:t>Fait à</w:t>
      </w:r>
      <w:r>
        <w:rPr>
          <w:spacing w:val="-47"/>
        </w:rPr>
        <w:t xml:space="preserve"> </w:t>
      </w:r>
      <w:r>
        <w:t>Le</w:t>
      </w:r>
    </w:p>
    <w:p w:rsidR="005278A2" w:rsidRDefault="00E36479">
      <w:pPr>
        <w:spacing w:line="206" w:lineRule="exact"/>
        <w:ind w:left="218"/>
        <w:rPr>
          <w:rFonts w:ascii="Arial"/>
          <w:i/>
          <w:sz w:val="18"/>
        </w:rPr>
      </w:pPr>
      <w:r>
        <w:rPr>
          <w:rFonts w:ascii="Arial"/>
          <w:i/>
          <w:sz w:val="18"/>
        </w:rPr>
        <w:t>Signature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:</w:t>
      </w:r>
    </w:p>
    <w:p w:rsidR="005278A2" w:rsidRDefault="005278A2">
      <w:pPr>
        <w:spacing w:line="206" w:lineRule="exact"/>
        <w:rPr>
          <w:rFonts w:ascii="Arial"/>
          <w:sz w:val="18"/>
        </w:rPr>
        <w:sectPr w:rsidR="005278A2">
          <w:pgSz w:w="11910" w:h="16840"/>
          <w:pgMar w:top="2900" w:right="1260" w:bottom="1260" w:left="1200" w:header="709" w:footer="1062" w:gutter="0"/>
          <w:cols w:space="720"/>
        </w:sectPr>
      </w:pPr>
    </w:p>
    <w:p w:rsidR="005278A2" w:rsidRDefault="005278A2">
      <w:pPr>
        <w:pStyle w:val="Corpsdetexte"/>
        <w:spacing w:before="8"/>
        <w:rPr>
          <w:rFonts w:ascii="Arial"/>
          <w:i/>
          <w:sz w:val="9"/>
        </w:rPr>
      </w:pPr>
    </w:p>
    <w:p w:rsidR="005278A2" w:rsidRDefault="00E36479">
      <w:pPr>
        <w:pStyle w:val="Titre1"/>
        <w:ind w:right="1796"/>
      </w:pPr>
      <w:r>
        <w:rPr>
          <w:color w:val="761723"/>
        </w:rPr>
        <w:t>AVIS</w:t>
      </w:r>
      <w:r>
        <w:rPr>
          <w:color w:val="761723"/>
          <w:spacing w:val="1"/>
        </w:rPr>
        <w:t xml:space="preserve"> </w:t>
      </w:r>
      <w:r>
        <w:rPr>
          <w:color w:val="761723"/>
        </w:rPr>
        <w:t>À</w:t>
      </w:r>
      <w:r>
        <w:rPr>
          <w:color w:val="761723"/>
          <w:spacing w:val="-8"/>
        </w:rPr>
        <w:t xml:space="preserve"> </w:t>
      </w:r>
      <w:r>
        <w:rPr>
          <w:color w:val="761723"/>
        </w:rPr>
        <w:t>L’ACTIONNAIRE</w:t>
      </w:r>
    </w:p>
    <w:p w:rsidR="005278A2" w:rsidRDefault="005278A2">
      <w:pPr>
        <w:pStyle w:val="Corpsdetexte"/>
        <w:spacing w:before="5"/>
        <w:rPr>
          <w:rFonts w:ascii="Arial"/>
          <w:b/>
          <w:sz w:val="38"/>
        </w:rPr>
      </w:pPr>
    </w:p>
    <w:p w:rsidR="005278A2" w:rsidRDefault="00E36479" w:rsidP="00DE2AAE">
      <w:pPr>
        <w:pStyle w:val="Paragraphedeliste"/>
        <w:numPr>
          <w:ilvl w:val="0"/>
          <w:numId w:val="1"/>
        </w:numPr>
        <w:tabs>
          <w:tab w:val="left" w:pos="939"/>
        </w:tabs>
        <w:spacing w:before="0"/>
        <w:ind w:right="152"/>
        <w:jc w:val="both"/>
        <w:rPr>
          <w:sz w:val="18"/>
        </w:rPr>
      </w:pPr>
      <w:r>
        <w:rPr>
          <w:sz w:val="18"/>
        </w:rPr>
        <w:t>Pour le calcul du quorum, il n’est tenu compte que des formulaires qui ont été reçus par la Société au</w:t>
      </w:r>
      <w:r>
        <w:rPr>
          <w:spacing w:val="1"/>
          <w:sz w:val="18"/>
        </w:rPr>
        <w:t xml:space="preserve"> </w:t>
      </w:r>
      <w:r>
        <w:rPr>
          <w:sz w:val="18"/>
        </w:rPr>
        <w:t>plus tard deux (2) jours avant la réunion de l’Assemblée par courrier électronique à l’adresse suivante</w:t>
      </w:r>
      <w:r>
        <w:rPr>
          <w:color w:val="0000FF"/>
          <w:spacing w:val="1"/>
          <w:sz w:val="18"/>
        </w:rPr>
        <w:t xml:space="preserve"> </w:t>
      </w:r>
      <w:hyperlink r:id="rId9" w:history="1">
        <w:r w:rsidR="00DE2AAE" w:rsidRPr="007E21FA">
          <w:rPr>
            <w:rStyle w:val="Lienhypertexte"/>
            <w:sz w:val="18"/>
            <w:u w:color="0000FF"/>
          </w:rPr>
          <w:t>karim.ibnousoufiane@tgcc.ma</w:t>
        </w:r>
        <w:r w:rsidR="00DE2AAE" w:rsidRPr="007E21FA">
          <w:rPr>
            <w:rStyle w:val="Lienhypertexte"/>
            <w:sz w:val="18"/>
          </w:rPr>
          <w:t>.</w:t>
        </w:r>
      </w:hyperlink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2"/>
        </w:tabs>
        <w:spacing w:before="0"/>
        <w:ind w:left="931" w:right="152" w:hanging="356"/>
        <w:jc w:val="both"/>
        <w:rPr>
          <w:sz w:val="18"/>
        </w:rPr>
      </w:pPr>
      <w:r>
        <w:rPr>
          <w:sz w:val="18"/>
        </w:rPr>
        <w:t>Les formulaires ne donnant aucun sens de vote ou exprimant une abstention ne seront pas pris en</w:t>
      </w:r>
      <w:r>
        <w:rPr>
          <w:spacing w:val="1"/>
          <w:sz w:val="18"/>
        </w:rPr>
        <w:t xml:space="preserve"> </w:t>
      </w:r>
      <w:r>
        <w:rPr>
          <w:sz w:val="18"/>
        </w:rPr>
        <w:t>considération</w:t>
      </w:r>
      <w:r>
        <w:rPr>
          <w:spacing w:val="-1"/>
          <w:sz w:val="18"/>
        </w:rPr>
        <w:t xml:space="preserve"> </w:t>
      </w:r>
      <w:r>
        <w:rPr>
          <w:sz w:val="18"/>
        </w:rPr>
        <w:t>pour le calcul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majorité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voix.</w:t>
      </w:r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2"/>
        </w:tabs>
        <w:spacing w:before="0"/>
        <w:ind w:left="931" w:right="157" w:hanging="356"/>
        <w:jc w:val="both"/>
        <w:rPr>
          <w:sz w:val="18"/>
        </w:rPr>
      </w:pPr>
      <w:r>
        <w:rPr>
          <w:sz w:val="18"/>
        </w:rPr>
        <w:t>Conformément aux dispositions de l’article 3 du décret n°2-09-481, le formulaire reçu par la Société doit</w:t>
      </w:r>
      <w:r>
        <w:rPr>
          <w:spacing w:val="1"/>
          <w:sz w:val="18"/>
        </w:rPr>
        <w:t xml:space="preserve"> </w:t>
      </w:r>
      <w:r>
        <w:rPr>
          <w:sz w:val="18"/>
        </w:rPr>
        <w:t>contenir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mentions</w:t>
      </w:r>
      <w:r>
        <w:rPr>
          <w:spacing w:val="-1"/>
          <w:sz w:val="18"/>
        </w:rPr>
        <w:t xml:space="preserve"> </w:t>
      </w:r>
      <w:r>
        <w:rPr>
          <w:sz w:val="18"/>
        </w:rPr>
        <w:t>suivantes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nom,</w:t>
      </w:r>
      <w:r>
        <w:rPr>
          <w:spacing w:val="-4"/>
          <w:sz w:val="18"/>
        </w:rPr>
        <w:t xml:space="preserve"> </w:t>
      </w:r>
      <w:r>
        <w:rPr>
          <w:sz w:val="18"/>
        </w:rPr>
        <w:t>prénom</w:t>
      </w:r>
      <w:r>
        <w:rPr>
          <w:spacing w:val="-1"/>
          <w:sz w:val="18"/>
        </w:rPr>
        <w:t xml:space="preserve"> </w:t>
      </w:r>
      <w:r>
        <w:rPr>
          <w:sz w:val="18"/>
        </w:rPr>
        <w:t>(ou</w:t>
      </w:r>
      <w:r>
        <w:rPr>
          <w:spacing w:val="-1"/>
          <w:sz w:val="18"/>
        </w:rPr>
        <w:t xml:space="preserve"> </w:t>
      </w:r>
      <w:r>
        <w:rPr>
          <w:sz w:val="18"/>
        </w:rPr>
        <w:t>raison</w:t>
      </w:r>
      <w:r>
        <w:rPr>
          <w:spacing w:val="-2"/>
          <w:sz w:val="18"/>
        </w:rPr>
        <w:t xml:space="preserve"> </w:t>
      </w:r>
      <w:r>
        <w:rPr>
          <w:sz w:val="18"/>
        </w:rPr>
        <w:t>sociale)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domicile</w:t>
      </w:r>
      <w:r>
        <w:rPr>
          <w:spacing w:val="-2"/>
          <w:sz w:val="18"/>
        </w:rPr>
        <w:t xml:space="preserve"> </w:t>
      </w:r>
      <w:r>
        <w:rPr>
          <w:sz w:val="18"/>
        </w:rPr>
        <w:t>(ou</w:t>
      </w:r>
      <w:r>
        <w:rPr>
          <w:spacing w:val="-3"/>
          <w:sz w:val="18"/>
        </w:rPr>
        <w:t xml:space="preserve"> </w:t>
      </w:r>
      <w:r>
        <w:rPr>
          <w:sz w:val="18"/>
        </w:rPr>
        <w:t>siège</w:t>
      </w:r>
      <w:r>
        <w:rPr>
          <w:spacing w:val="1"/>
          <w:sz w:val="18"/>
        </w:rPr>
        <w:t xml:space="preserve"> </w:t>
      </w:r>
      <w:r>
        <w:rPr>
          <w:sz w:val="18"/>
        </w:rPr>
        <w:t>social)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3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44"/>
        </w:tabs>
        <w:spacing w:before="122"/>
        <w:ind w:right="154" w:firstLine="0"/>
        <w:rPr>
          <w:sz w:val="18"/>
        </w:rPr>
      </w:pPr>
      <w:proofErr w:type="gramStart"/>
      <w:r>
        <w:rPr>
          <w:sz w:val="18"/>
        </w:rPr>
        <w:t>une</w:t>
      </w:r>
      <w:proofErr w:type="gramEnd"/>
      <w:r>
        <w:rPr>
          <w:spacing w:val="13"/>
          <w:sz w:val="18"/>
        </w:rPr>
        <w:t xml:space="preserve"> </w:t>
      </w:r>
      <w:r>
        <w:rPr>
          <w:sz w:val="18"/>
        </w:rPr>
        <w:t>mention</w:t>
      </w:r>
      <w:r>
        <w:rPr>
          <w:spacing w:val="11"/>
          <w:sz w:val="18"/>
        </w:rPr>
        <w:t xml:space="preserve"> </w:t>
      </w:r>
      <w:r>
        <w:rPr>
          <w:sz w:val="18"/>
        </w:rPr>
        <w:t>constatant</w:t>
      </w:r>
      <w:r>
        <w:rPr>
          <w:spacing w:val="14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respect</w:t>
      </w:r>
      <w:r>
        <w:rPr>
          <w:spacing w:val="14"/>
          <w:sz w:val="18"/>
        </w:rPr>
        <w:t xml:space="preserve"> </w:t>
      </w:r>
      <w:r>
        <w:rPr>
          <w:sz w:val="18"/>
        </w:rPr>
        <w:t>des</w:t>
      </w:r>
      <w:r>
        <w:rPr>
          <w:spacing w:val="13"/>
          <w:sz w:val="18"/>
        </w:rPr>
        <w:t xml:space="preserve"> </w:t>
      </w:r>
      <w:r>
        <w:rPr>
          <w:sz w:val="18"/>
        </w:rPr>
        <w:t>formalités</w:t>
      </w:r>
      <w:r>
        <w:rPr>
          <w:spacing w:val="14"/>
          <w:sz w:val="18"/>
        </w:rPr>
        <w:t xml:space="preserve"> </w:t>
      </w:r>
      <w:r>
        <w:rPr>
          <w:sz w:val="18"/>
        </w:rPr>
        <w:t>prévues</w:t>
      </w:r>
      <w:r>
        <w:rPr>
          <w:spacing w:val="12"/>
          <w:sz w:val="18"/>
        </w:rPr>
        <w:t xml:space="preserve"> </w:t>
      </w:r>
      <w:r>
        <w:rPr>
          <w:sz w:val="18"/>
        </w:rPr>
        <w:t>par</w:t>
      </w:r>
      <w:r>
        <w:rPr>
          <w:spacing w:val="13"/>
          <w:sz w:val="18"/>
        </w:rPr>
        <w:t xml:space="preserve"> </w:t>
      </w:r>
      <w:r>
        <w:rPr>
          <w:sz w:val="18"/>
        </w:rPr>
        <w:t>l’article</w:t>
      </w:r>
      <w:r>
        <w:rPr>
          <w:spacing w:val="10"/>
          <w:sz w:val="18"/>
        </w:rPr>
        <w:t xml:space="preserve"> </w:t>
      </w:r>
      <w:r>
        <w:rPr>
          <w:sz w:val="18"/>
        </w:rPr>
        <w:t>130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loi</w:t>
      </w:r>
      <w:r>
        <w:rPr>
          <w:spacing w:val="11"/>
          <w:sz w:val="18"/>
        </w:rPr>
        <w:t xml:space="preserve"> </w:t>
      </w:r>
      <w:r>
        <w:rPr>
          <w:sz w:val="18"/>
        </w:rPr>
        <w:t>17-95</w:t>
      </w:r>
      <w:r>
        <w:rPr>
          <w:spacing w:val="14"/>
          <w:sz w:val="18"/>
        </w:rPr>
        <w:t xml:space="preserve"> </w:t>
      </w:r>
      <w:r>
        <w:rPr>
          <w:sz w:val="18"/>
        </w:rPr>
        <w:t>relative</w:t>
      </w:r>
      <w:r>
        <w:rPr>
          <w:spacing w:val="13"/>
          <w:sz w:val="18"/>
        </w:rPr>
        <w:t xml:space="preserve"> </w:t>
      </w:r>
      <w:r>
        <w:rPr>
          <w:sz w:val="18"/>
        </w:rPr>
        <w:t>aux</w:t>
      </w:r>
      <w:r>
        <w:rPr>
          <w:spacing w:val="10"/>
          <w:sz w:val="18"/>
        </w:rPr>
        <w:t xml:space="preserve"> </w:t>
      </w:r>
      <w:r>
        <w:rPr>
          <w:sz w:val="18"/>
        </w:rPr>
        <w:t>sociétés</w:t>
      </w:r>
      <w:r>
        <w:rPr>
          <w:spacing w:val="-47"/>
          <w:sz w:val="18"/>
        </w:rPr>
        <w:t xml:space="preserve"> </w:t>
      </w:r>
      <w:r>
        <w:rPr>
          <w:sz w:val="18"/>
        </w:rPr>
        <w:t>anonymes,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rapportant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règles de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à l’assemblée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résolutions,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4"/>
          <w:sz w:val="18"/>
        </w:rPr>
        <w:t xml:space="preserve"> </w:t>
      </w:r>
      <w:r>
        <w:rPr>
          <w:sz w:val="18"/>
        </w:rPr>
        <w:t>l’ordre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</w:t>
      </w:r>
      <w:r>
        <w:rPr>
          <w:spacing w:val="-5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l’assemblée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sens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vote</w:t>
      </w:r>
      <w:r>
        <w:rPr>
          <w:spacing w:val="-2"/>
          <w:sz w:val="18"/>
        </w:rPr>
        <w:t xml:space="preserve"> </w:t>
      </w:r>
      <w:r>
        <w:rPr>
          <w:sz w:val="18"/>
        </w:rPr>
        <w:t>qu’il</w:t>
      </w:r>
      <w:r>
        <w:rPr>
          <w:spacing w:val="-4"/>
          <w:sz w:val="18"/>
        </w:rPr>
        <w:t xml:space="preserve"> </w:t>
      </w:r>
      <w:r>
        <w:rPr>
          <w:sz w:val="18"/>
        </w:rPr>
        <w:t>soit</w:t>
      </w:r>
      <w:r>
        <w:rPr>
          <w:spacing w:val="-2"/>
          <w:sz w:val="18"/>
        </w:rPr>
        <w:t xml:space="preserve"> </w:t>
      </w:r>
      <w:r>
        <w:rPr>
          <w:sz w:val="18"/>
        </w:rPr>
        <w:t>favorable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défavorable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spacing w:before="122"/>
        <w:ind w:left="329" w:hanging="112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2"/>
          <w:sz w:val="18"/>
        </w:rPr>
        <w:t xml:space="preserve"> </w:t>
      </w:r>
      <w:r>
        <w:rPr>
          <w:sz w:val="18"/>
        </w:rPr>
        <w:t>légal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personne</w:t>
      </w:r>
      <w:r>
        <w:rPr>
          <w:spacing w:val="-4"/>
          <w:sz w:val="18"/>
        </w:rPr>
        <w:t xml:space="preserve"> </w:t>
      </w:r>
      <w:r>
        <w:rPr>
          <w:sz w:val="18"/>
        </w:rPr>
        <w:t>morale.</w:t>
      </w:r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9"/>
        </w:tabs>
        <w:spacing w:before="120"/>
        <w:ind w:right="154"/>
        <w:jc w:val="both"/>
        <w:rPr>
          <w:sz w:val="18"/>
        </w:rPr>
      </w:pPr>
      <w:r>
        <w:rPr>
          <w:sz w:val="18"/>
        </w:rPr>
        <w:t>Le formulaire de vote par correspondance adressé à la Société pour une assemblée vaut pour les</w:t>
      </w:r>
      <w:r>
        <w:rPr>
          <w:spacing w:val="1"/>
          <w:sz w:val="18"/>
        </w:rPr>
        <w:t xml:space="preserve"> </w:t>
      </w:r>
      <w:r>
        <w:rPr>
          <w:sz w:val="18"/>
        </w:rPr>
        <w:t>assemblées successives</w:t>
      </w:r>
      <w:r>
        <w:rPr>
          <w:spacing w:val="1"/>
          <w:sz w:val="18"/>
        </w:rPr>
        <w:t xml:space="preserve"> </w:t>
      </w:r>
      <w:r>
        <w:rPr>
          <w:sz w:val="18"/>
        </w:rPr>
        <w:t>convoquées</w:t>
      </w:r>
      <w:r>
        <w:rPr>
          <w:spacing w:val="1"/>
          <w:sz w:val="18"/>
        </w:rPr>
        <w:t xml:space="preserve"> </w:t>
      </w:r>
      <w:r>
        <w:rPr>
          <w:sz w:val="18"/>
        </w:rPr>
        <w:t>avec le</w:t>
      </w:r>
      <w:r>
        <w:rPr>
          <w:spacing w:val="-2"/>
          <w:sz w:val="18"/>
        </w:rPr>
        <w:t xml:space="preserve"> </w:t>
      </w:r>
      <w:r>
        <w:rPr>
          <w:sz w:val="18"/>
        </w:rPr>
        <w:t>même</w:t>
      </w:r>
      <w:r>
        <w:rPr>
          <w:spacing w:val="-2"/>
          <w:sz w:val="18"/>
        </w:rPr>
        <w:t xml:space="preserve"> </w:t>
      </w:r>
      <w:r>
        <w:rPr>
          <w:sz w:val="18"/>
        </w:rPr>
        <w:t>ordre</w:t>
      </w:r>
      <w:r>
        <w:rPr>
          <w:spacing w:val="-3"/>
          <w:sz w:val="18"/>
        </w:rPr>
        <w:t xml:space="preserve"> </w:t>
      </w:r>
      <w:r>
        <w:rPr>
          <w:sz w:val="18"/>
        </w:rPr>
        <w:t>du jour</w:t>
      </w:r>
    </w:p>
    <w:p w:rsidR="005278A2" w:rsidRDefault="005278A2">
      <w:pPr>
        <w:pStyle w:val="Corpsdetexte"/>
        <w:spacing w:before="4"/>
        <w:rPr>
          <w:sz w:val="28"/>
        </w:rPr>
      </w:pPr>
    </w:p>
    <w:p w:rsidR="005278A2" w:rsidRDefault="00E36479">
      <w:pPr>
        <w:pStyle w:val="Titre1"/>
        <w:spacing w:before="0"/>
        <w:ind w:right="1794"/>
      </w:pPr>
      <w:r>
        <w:rPr>
          <w:color w:val="761723"/>
        </w:rPr>
        <w:t>DOCUMENTS</w:t>
      </w:r>
      <w:r>
        <w:rPr>
          <w:color w:val="761723"/>
          <w:spacing w:val="-1"/>
        </w:rPr>
        <w:t xml:space="preserve"> </w:t>
      </w:r>
      <w:r>
        <w:rPr>
          <w:color w:val="761723"/>
        </w:rPr>
        <w:t>ANNEXES</w:t>
      </w:r>
    </w:p>
    <w:p w:rsidR="005278A2" w:rsidRDefault="005278A2">
      <w:pPr>
        <w:pStyle w:val="Corpsdetexte"/>
        <w:spacing w:before="6"/>
        <w:rPr>
          <w:rFonts w:ascii="Arial"/>
          <w:b/>
          <w:sz w:val="38"/>
        </w:rPr>
      </w:pPr>
    </w:p>
    <w:p w:rsidR="005278A2" w:rsidRDefault="00E36479">
      <w:pPr>
        <w:pStyle w:val="Corpsdetexte"/>
        <w:ind w:left="218"/>
      </w:pPr>
      <w:r>
        <w:t>Sont</w:t>
      </w:r>
      <w:r>
        <w:rPr>
          <w:spacing w:val="-2"/>
        </w:rPr>
        <w:t xml:space="preserve"> </w:t>
      </w:r>
      <w:r>
        <w:t>annexées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formulaire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correspondance</w:t>
      </w:r>
      <w:r>
        <w:rPr>
          <w:spacing w:val="-2"/>
        </w:rPr>
        <w:t xml:space="preserve"> </w:t>
      </w:r>
      <w:r>
        <w:t>: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texte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résolutions</w:t>
      </w:r>
      <w:r>
        <w:rPr>
          <w:spacing w:val="-1"/>
          <w:sz w:val="18"/>
        </w:rPr>
        <w:t xml:space="preserve"> </w:t>
      </w:r>
      <w:r>
        <w:rPr>
          <w:sz w:val="18"/>
        </w:rPr>
        <w:t>proposées,</w:t>
      </w:r>
      <w:r>
        <w:rPr>
          <w:spacing w:val="-2"/>
          <w:sz w:val="18"/>
        </w:rPr>
        <w:t xml:space="preserve"> </w:t>
      </w:r>
      <w:r>
        <w:rPr>
          <w:sz w:val="18"/>
        </w:rPr>
        <w:t>accompagné</w:t>
      </w:r>
      <w:r>
        <w:rPr>
          <w:spacing w:val="-2"/>
          <w:sz w:val="18"/>
        </w:rPr>
        <w:t xml:space="preserve"> </w:t>
      </w:r>
      <w:r>
        <w:rPr>
          <w:sz w:val="18"/>
        </w:rPr>
        <w:t>d’un</w:t>
      </w:r>
      <w:r>
        <w:rPr>
          <w:spacing w:val="-1"/>
          <w:sz w:val="18"/>
        </w:rPr>
        <w:t xml:space="preserve"> </w:t>
      </w:r>
      <w:r>
        <w:rPr>
          <w:sz w:val="18"/>
        </w:rPr>
        <w:t>exposé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motifs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l’indication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leurs</w:t>
      </w:r>
      <w:r>
        <w:rPr>
          <w:spacing w:val="-3"/>
          <w:sz w:val="18"/>
        </w:rPr>
        <w:t xml:space="preserve"> </w:t>
      </w:r>
      <w:r>
        <w:rPr>
          <w:sz w:val="18"/>
        </w:rPr>
        <w:t>auteurs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73"/>
        </w:tabs>
        <w:spacing w:before="120"/>
        <w:ind w:right="154" w:firstLine="0"/>
        <w:rPr>
          <w:sz w:val="18"/>
        </w:rPr>
      </w:pPr>
      <w:proofErr w:type="gramStart"/>
      <w:r>
        <w:rPr>
          <w:sz w:val="18"/>
        </w:rPr>
        <w:t>une</w:t>
      </w:r>
      <w:proofErr w:type="gramEnd"/>
      <w:r>
        <w:rPr>
          <w:spacing w:val="41"/>
          <w:sz w:val="18"/>
        </w:rPr>
        <w:t xml:space="preserve"> </w:t>
      </w:r>
      <w:r>
        <w:rPr>
          <w:sz w:val="18"/>
        </w:rPr>
        <w:t>demande</w:t>
      </w:r>
      <w:r>
        <w:rPr>
          <w:spacing w:val="39"/>
          <w:sz w:val="18"/>
        </w:rPr>
        <w:t xml:space="preserve"> </w:t>
      </w:r>
      <w:r>
        <w:rPr>
          <w:sz w:val="18"/>
        </w:rPr>
        <w:t>d’envoi</w:t>
      </w:r>
      <w:r>
        <w:rPr>
          <w:spacing w:val="43"/>
          <w:sz w:val="18"/>
        </w:rPr>
        <w:t xml:space="preserve"> </w:t>
      </w:r>
      <w:r>
        <w:rPr>
          <w:sz w:val="18"/>
        </w:rPr>
        <w:t>des</w:t>
      </w:r>
      <w:r>
        <w:rPr>
          <w:spacing w:val="40"/>
          <w:sz w:val="18"/>
        </w:rPr>
        <w:t xml:space="preserve"> </w:t>
      </w:r>
      <w:r>
        <w:rPr>
          <w:sz w:val="18"/>
        </w:rPr>
        <w:t>documents</w:t>
      </w:r>
      <w:r>
        <w:rPr>
          <w:spacing w:val="41"/>
          <w:sz w:val="18"/>
        </w:rPr>
        <w:t xml:space="preserve"> </w:t>
      </w:r>
      <w:r>
        <w:rPr>
          <w:sz w:val="18"/>
        </w:rPr>
        <w:t>et</w:t>
      </w:r>
      <w:r>
        <w:rPr>
          <w:spacing w:val="41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42"/>
          <w:sz w:val="18"/>
        </w:rPr>
        <w:t xml:space="preserve"> </w:t>
      </w:r>
      <w:r>
        <w:rPr>
          <w:sz w:val="18"/>
        </w:rPr>
        <w:t>visés</w:t>
      </w:r>
      <w:r>
        <w:rPr>
          <w:spacing w:val="43"/>
          <w:sz w:val="18"/>
        </w:rPr>
        <w:t xml:space="preserve"> </w:t>
      </w:r>
      <w:r>
        <w:rPr>
          <w:sz w:val="18"/>
        </w:rPr>
        <w:t>à</w:t>
      </w:r>
      <w:r>
        <w:rPr>
          <w:spacing w:val="39"/>
          <w:sz w:val="18"/>
        </w:rPr>
        <w:t xml:space="preserve"> </w:t>
      </w:r>
      <w:r>
        <w:rPr>
          <w:sz w:val="18"/>
        </w:rPr>
        <w:t>l’article</w:t>
      </w:r>
      <w:r>
        <w:rPr>
          <w:spacing w:val="42"/>
          <w:sz w:val="18"/>
        </w:rPr>
        <w:t xml:space="preserve"> </w:t>
      </w:r>
      <w:r>
        <w:rPr>
          <w:sz w:val="18"/>
        </w:rPr>
        <w:t>141</w:t>
      </w:r>
      <w:r>
        <w:rPr>
          <w:spacing w:val="41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loi</w:t>
      </w:r>
      <w:r>
        <w:rPr>
          <w:spacing w:val="42"/>
          <w:sz w:val="18"/>
        </w:rPr>
        <w:t xml:space="preserve"> </w:t>
      </w:r>
      <w:r>
        <w:rPr>
          <w:sz w:val="18"/>
        </w:rPr>
        <w:t>17-95</w:t>
      </w:r>
      <w:r>
        <w:rPr>
          <w:spacing w:val="40"/>
          <w:sz w:val="18"/>
        </w:rPr>
        <w:t xml:space="preserve"> </w:t>
      </w:r>
      <w:r>
        <w:rPr>
          <w:sz w:val="18"/>
        </w:rPr>
        <w:t>susvisée</w:t>
      </w:r>
      <w:r>
        <w:rPr>
          <w:spacing w:val="41"/>
          <w:sz w:val="18"/>
        </w:rPr>
        <w:t xml:space="preserve"> </w:t>
      </w:r>
      <w:r>
        <w:rPr>
          <w:sz w:val="18"/>
        </w:rPr>
        <w:t>et</w:t>
      </w:r>
      <w:r>
        <w:rPr>
          <w:spacing w:val="-47"/>
          <w:sz w:val="18"/>
        </w:rPr>
        <w:t xml:space="preserve"> </w:t>
      </w:r>
      <w:r>
        <w:rPr>
          <w:sz w:val="18"/>
        </w:rPr>
        <w:t>informant</w:t>
      </w:r>
      <w:r>
        <w:rPr>
          <w:spacing w:val="-3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3"/>
          <w:sz w:val="18"/>
        </w:rPr>
        <w:t xml:space="preserve"> </w:t>
      </w:r>
      <w:r>
        <w:rPr>
          <w:sz w:val="18"/>
        </w:rPr>
        <w:t>qu’il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1"/>
          <w:sz w:val="18"/>
        </w:rPr>
        <w:t xml:space="preserve"> </w:t>
      </w:r>
      <w:r>
        <w:rPr>
          <w:sz w:val="18"/>
        </w:rPr>
        <w:t>demander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bénéficier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dispositions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1"/>
          <w:sz w:val="18"/>
        </w:rPr>
        <w:t xml:space="preserve"> </w:t>
      </w:r>
      <w:r>
        <w:rPr>
          <w:sz w:val="18"/>
        </w:rPr>
        <w:t>151 de</w:t>
      </w:r>
      <w:r>
        <w:rPr>
          <w:spacing w:val="-3"/>
          <w:sz w:val="18"/>
        </w:rPr>
        <w:t xml:space="preserve"> </w:t>
      </w:r>
      <w:r>
        <w:rPr>
          <w:sz w:val="18"/>
        </w:rPr>
        <w:t>ladite</w:t>
      </w:r>
      <w:r>
        <w:rPr>
          <w:spacing w:val="-1"/>
          <w:sz w:val="18"/>
        </w:rPr>
        <w:t xml:space="preserve"> </w:t>
      </w:r>
      <w:r>
        <w:rPr>
          <w:sz w:val="18"/>
        </w:rPr>
        <w:t>loi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bookmarkStart w:id="0" w:name="_GoBack"/>
      <w:bookmarkEnd w:id="0"/>
      <w:proofErr w:type="gramStart"/>
      <w:r>
        <w:rPr>
          <w:sz w:val="18"/>
        </w:rPr>
        <w:t>tout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document</w:t>
      </w:r>
      <w:r>
        <w:rPr>
          <w:spacing w:val="-2"/>
          <w:sz w:val="18"/>
        </w:rPr>
        <w:t xml:space="preserve"> </w:t>
      </w:r>
      <w:r>
        <w:rPr>
          <w:sz w:val="18"/>
        </w:rPr>
        <w:t>prouvant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pouvoirs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personne</w:t>
      </w:r>
      <w:r>
        <w:rPr>
          <w:spacing w:val="-4"/>
          <w:sz w:val="18"/>
        </w:rPr>
        <w:t xml:space="preserve"> </w:t>
      </w:r>
      <w:r>
        <w:rPr>
          <w:sz w:val="18"/>
        </w:rPr>
        <w:t>morale.</w:t>
      </w:r>
    </w:p>
    <w:sectPr w:rsidR="005278A2">
      <w:pgSz w:w="11910" w:h="16840"/>
      <w:pgMar w:top="2900" w:right="1260" w:bottom="1260" w:left="1200" w:header="709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E5" w:rsidRDefault="00D164E5">
      <w:r>
        <w:separator/>
      </w:r>
    </w:p>
  </w:endnote>
  <w:endnote w:type="continuationSeparator" w:id="0">
    <w:p w:rsidR="00D164E5" w:rsidRDefault="00D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A2" w:rsidRDefault="00E36479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6798309</wp:posOffset>
          </wp:positionH>
          <wp:positionV relativeFrom="page">
            <wp:posOffset>10007639</wp:posOffset>
          </wp:positionV>
          <wp:extent cx="429895" cy="5619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895" cy="561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4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777.8pt;width:357.75pt;height:29.6pt;z-index:-251657728;mso-position-horizontal-relative:page;mso-position-vertical-relative:page" filled="f" stroked="f">
          <v:textbox inset="0,0,0,0">
            <w:txbxContent>
              <w:p w:rsidR="005278A2" w:rsidRDefault="00E36479">
                <w:pPr>
                  <w:spacing w:line="183" w:lineRule="exact"/>
                  <w:ind w:left="27" w:right="20"/>
                  <w:jc w:val="center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b/>
                    <w:color w:val="525253"/>
                    <w:sz w:val="16"/>
                  </w:rPr>
                  <w:t>SA</w:t>
                </w:r>
                <w:r>
                  <w:rPr>
                    <w:rFonts w:ascii="Corbel" w:hAnsi="Corbel"/>
                    <w:b/>
                    <w:color w:val="525253"/>
                    <w:spacing w:val="-2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b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b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b/>
                    <w:color w:val="525253"/>
                    <w:sz w:val="16"/>
                  </w:rPr>
                  <w:t xml:space="preserve">capital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316.398.500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DH</w:t>
                </w:r>
              </w:p>
              <w:p w:rsidR="005278A2" w:rsidRDefault="00E36479">
                <w:pPr>
                  <w:spacing w:before="1" w:line="195" w:lineRule="exact"/>
                  <w:ind w:left="27" w:right="27"/>
                  <w:jc w:val="center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color w:val="525253"/>
                    <w:sz w:val="16"/>
                  </w:rPr>
                  <w:t>RC</w:t>
                </w:r>
                <w:r>
                  <w:rPr>
                    <w:rFonts w:ascii="Corbel" w:hAnsi="Corbel"/>
                    <w:color w:val="525253"/>
                    <w:spacing w:val="-5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Casablanca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63907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ID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Fiscale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01000133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Patente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37991014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CNSS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2112879–ICE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001.533.032.000.073</w:t>
                </w:r>
              </w:p>
              <w:p w:rsidR="005278A2" w:rsidRDefault="00D164E5">
                <w:pPr>
                  <w:spacing w:line="195" w:lineRule="exact"/>
                  <w:ind w:left="27" w:right="23"/>
                  <w:jc w:val="center"/>
                  <w:rPr>
                    <w:rFonts w:ascii="Corbel"/>
                    <w:b/>
                    <w:sz w:val="16"/>
                  </w:rPr>
                </w:pPr>
                <w:hyperlink r:id="rId2">
                  <w:r w:rsidR="00E36479">
                    <w:rPr>
                      <w:rFonts w:ascii="Corbel"/>
                      <w:b/>
                      <w:color w:val="525253"/>
                      <w:sz w:val="16"/>
                    </w:rPr>
                    <w:t>www.tgcc.ma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E5" w:rsidRDefault="00D164E5">
      <w:r>
        <w:separator/>
      </w:r>
    </w:p>
  </w:footnote>
  <w:footnote w:type="continuationSeparator" w:id="0">
    <w:p w:rsidR="00D164E5" w:rsidRDefault="00D1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A2" w:rsidRDefault="00E36479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450214</wp:posOffset>
          </wp:positionV>
          <wp:extent cx="1771650" cy="1400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421"/>
    <w:multiLevelType w:val="hybridMultilevel"/>
    <w:tmpl w:val="D472C44A"/>
    <w:lvl w:ilvl="0" w:tplc="C944F4B8">
      <w:start w:val="1"/>
      <w:numFmt w:val="decimal"/>
      <w:lvlText w:val="%1."/>
      <w:lvlJc w:val="left"/>
      <w:pPr>
        <w:ind w:left="93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DFF41338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2" w:tplc="9170E6A8">
      <w:numFmt w:val="bullet"/>
      <w:lvlText w:val="•"/>
      <w:lvlJc w:val="left"/>
      <w:pPr>
        <w:ind w:left="2641" w:hanging="360"/>
      </w:pPr>
      <w:rPr>
        <w:rFonts w:hint="default"/>
        <w:lang w:val="fr-FR" w:eastAsia="en-US" w:bidi="ar-SA"/>
      </w:rPr>
    </w:lvl>
    <w:lvl w:ilvl="3" w:tplc="4B5C7E74">
      <w:numFmt w:val="bullet"/>
      <w:lvlText w:val="•"/>
      <w:lvlJc w:val="left"/>
      <w:pPr>
        <w:ind w:left="3491" w:hanging="360"/>
      </w:pPr>
      <w:rPr>
        <w:rFonts w:hint="default"/>
        <w:lang w:val="fr-FR" w:eastAsia="en-US" w:bidi="ar-SA"/>
      </w:rPr>
    </w:lvl>
    <w:lvl w:ilvl="4" w:tplc="CA06FA70">
      <w:numFmt w:val="bullet"/>
      <w:lvlText w:val="•"/>
      <w:lvlJc w:val="left"/>
      <w:pPr>
        <w:ind w:left="4342" w:hanging="360"/>
      </w:pPr>
      <w:rPr>
        <w:rFonts w:hint="default"/>
        <w:lang w:val="fr-FR" w:eastAsia="en-US" w:bidi="ar-SA"/>
      </w:rPr>
    </w:lvl>
    <w:lvl w:ilvl="5" w:tplc="5FBE7596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A17A7830">
      <w:numFmt w:val="bullet"/>
      <w:lvlText w:val="•"/>
      <w:lvlJc w:val="left"/>
      <w:pPr>
        <w:ind w:left="6043" w:hanging="360"/>
      </w:pPr>
      <w:rPr>
        <w:rFonts w:hint="default"/>
        <w:lang w:val="fr-FR" w:eastAsia="en-US" w:bidi="ar-SA"/>
      </w:rPr>
    </w:lvl>
    <w:lvl w:ilvl="7" w:tplc="48962B04">
      <w:numFmt w:val="bullet"/>
      <w:lvlText w:val="•"/>
      <w:lvlJc w:val="left"/>
      <w:pPr>
        <w:ind w:left="6894" w:hanging="360"/>
      </w:pPr>
      <w:rPr>
        <w:rFonts w:hint="default"/>
        <w:lang w:val="fr-FR" w:eastAsia="en-US" w:bidi="ar-SA"/>
      </w:rPr>
    </w:lvl>
    <w:lvl w:ilvl="8" w:tplc="9ADA3C12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047B79"/>
    <w:multiLevelType w:val="hybridMultilevel"/>
    <w:tmpl w:val="3C363448"/>
    <w:lvl w:ilvl="0" w:tplc="3A9CE516">
      <w:numFmt w:val="bullet"/>
      <w:lvlText w:val="-"/>
      <w:lvlJc w:val="left"/>
      <w:pPr>
        <w:ind w:left="218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FC561AD2">
      <w:numFmt w:val="bullet"/>
      <w:lvlText w:val="•"/>
      <w:lvlJc w:val="left"/>
      <w:pPr>
        <w:ind w:left="1142" w:hanging="132"/>
      </w:pPr>
      <w:rPr>
        <w:rFonts w:hint="default"/>
        <w:lang w:val="fr-FR" w:eastAsia="en-US" w:bidi="ar-SA"/>
      </w:rPr>
    </w:lvl>
    <w:lvl w:ilvl="2" w:tplc="516ABCBE">
      <w:numFmt w:val="bullet"/>
      <w:lvlText w:val="•"/>
      <w:lvlJc w:val="left"/>
      <w:pPr>
        <w:ind w:left="2065" w:hanging="132"/>
      </w:pPr>
      <w:rPr>
        <w:rFonts w:hint="default"/>
        <w:lang w:val="fr-FR" w:eastAsia="en-US" w:bidi="ar-SA"/>
      </w:rPr>
    </w:lvl>
    <w:lvl w:ilvl="3" w:tplc="5B2AEE98">
      <w:numFmt w:val="bullet"/>
      <w:lvlText w:val="•"/>
      <w:lvlJc w:val="left"/>
      <w:pPr>
        <w:ind w:left="2987" w:hanging="132"/>
      </w:pPr>
      <w:rPr>
        <w:rFonts w:hint="default"/>
        <w:lang w:val="fr-FR" w:eastAsia="en-US" w:bidi="ar-SA"/>
      </w:rPr>
    </w:lvl>
    <w:lvl w:ilvl="4" w:tplc="C65C6D32">
      <w:numFmt w:val="bullet"/>
      <w:lvlText w:val="•"/>
      <w:lvlJc w:val="left"/>
      <w:pPr>
        <w:ind w:left="3910" w:hanging="132"/>
      </w:pPr>
      <w:rPr>
        <w:rFonts w:hint="default"/>
        <w:lang w:val="fr-FR" w:eastAsia="en-US" w:bidi="ar-SA"/>
      </w:rPr>
    </w:lvl>
    <w:lvl w:ilvl="5" w:tplc="A47A5A30">
      <w:numFmt w:val="bullet"/>
      <w:lvlText w:val="•"/>
      <w:lvlJc w:val="left"/>
      <w:pPr>
        <w:ind w:left="4833" w:hanging="132"/>
      </w:pPr>
      <w:rPr>
        <w:rFonts w:hint="default"/>
        <w:lang w:val="fr-FR" w:eastAsia="en-US" w:bidi="ar-SA"/>
      </w:rPr>
    </w:lvl>
    <w:lvl w:ilvl="6" w:tplc="59CE8A7A">
      <w:numFmt w:val="bullet"/>
      <w:lvlText w:val="•"/>
      <w:lvlJc w:val="left"/>
      <w:pPr>
        <w:ind w:left="5755" w:hanging="132"/>
      </w:pPr>
      <w:rPr>
        <w:rFonts w:hint="default"/>
        <w:lang w:val="fr-FR" w:eastAsia="en-US" w:bidi="ar-SA"/>
      </w:rPr>
    </w:lvl>
    <w:lvl w:ilvl="7" w:tplc="D786E0BC">
      <w:numFmt w:val="bullet"/>
      <w:lvlText w:val="•"/>
      <w:lvlJc w:val="left"/>
      <w:pPr>
        <w:ind w:left="6678" w:hanging="132"/>
      </w:pPr>
      <w:rPr>
        <w:rFonts w:hint="default"/>
        <w:lang w:val="fr-FR" w:eastAsia="en-US" w:bidi="ar-SA"/>
      </w:rPr>
    </w:lvl>
    <w:lvl w:ilvl="8" w:tplc="112E8B0E">
      <w:numFmt w:val="bullet"/>
      <w:lvlText w:val="•"/>
      <w:lvlJc w:val="left"/>
      <w:pPr>
        <w:ind w:left="7601" w:hanging="13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8A2"/>
    <w:rsid w:val="0024419B"/>
    <w:rsid w:val="005278A2"/>
    <w:rsid w:val="008D46B5"/>
    <w:rsid w:val="00A6129C"/>
    <w:rsid w:val="00D164E5"/>
    <w:rsid w:val="00DE2AAE"/>
    <w:rsid w:val="00E36479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48A59"/>
  <w15:docId w15:val="{0332DF53-50C4-4A90-9100-D727F9B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856" w:right="18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9"/>
      <w:ind w:left="329" w:hanging="112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character" w:styleId="Lienhypertexte">
    <w:name w:val="Hyperlink"/>
    <w:basedOn w:val="Policepardfaut"/>
    <w:uiPriority w:val="99"/>
    <w:unhideWhenUsed/>
    <w:rsid w:val="008D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m.ibnousoufiane@tgcc.ma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cc.ma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3327</Characters>
  <Application>Microsoft Office Word</Application>
  <DocSecurity>0</DocSecurity>
  <Lines>27</Lines>
  <Paragraphs>7</Paragraphs>
  <ScaleCrop>false</ScaleCrop>
  <Company>TGCC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Casablanca, le</dc:title>
  <dc:creator>siham</dc:creator>
  <cp:lastModifiedBy>Karim IBNOUSOUFIANE</cp:lastModifiedBy>
  <cp:revision>5</cp:revision>
  <dcterms:created xsi:type="dcterms:W3CDTF">2024-05-03T09:28:00Z</dcterms:created>
  <dcterms:modified xsi:type="dcterms:W3CDTF">2025-04-18T09:02:00Z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